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85D" w:rsidRDefault="0022585D" w:rsidP="0022585D">
      <w:pPr>
        <w:jc w:val="right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Fecha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pStyle w:val="Textoindependiente2"/>
        <w:spacing w:after="0" w:line="240" w:lineRule="auto"/>
        <w:jc w:val="center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OPINIÓN DE LA COMISIÓN DE </w:t>
      </w:r>
      <w:r>
        <w:rPr>
          <w:rFonts w:ascii="Arial" w:hAnsi="Arial" w:cs="Arial"/>
          <w:b/>
          <w:bCs/>
          <w:i/>
          <w:color w:val="FF0000"/>
          <w:u w:val="single"/>
        </w:rPr>
        <w:t>___________________</w:t>
      </w:r>
      <w:r>
        <w:rPr>
          <w:rFonts w:ascii="Arial" w:hAnsi="Arial" w:cs="Arial"/>
          <w:b/>
          <w:bCs/>
          <w:i/>
          <w:color w:val="FF0000"/>
        </w:rPr>
        <w:t xml:space="preserve"> </w:t>
      </w:r>
      <w:r>
        <w:rPr>
          <w:rFonts w:ascii="Arial" w:hAnsi="Arial" w:cs="Arial"/>
          <w:b/>
          <w:bCs/>
        </w:rPr>
        <w:t xml:space="preserve">RESPECTO AL PROYECTO DE PRESUPUESTO </w:t>
      </w:r>
      <w:r w:rsidR="00D26B92">
        <w:rPr>
          <w:rFonts w:ascii="Arial" w:hAnsi="Arial" w:cs="Arial"/>
          <w:b/>
          <w:bCs/>
        </w:rPr>
        <w:t>DE EGRESOS DE LA FEDERACIÓN 2013</w:t>
      </w:r>
      <w:r>
        <w:rPr>
          <w:rStyle w:val="Refdenotaalpie"/>
          <w:rFonts w:ascii="Arial" w:hAnsi="Arial" w:cs="Arial"/>
          <w:b/>
          <w:bCs/>
          <w:sz w:val="28"/>
          <w:szCs w:val="28"/>
        </w:rPr>
        <w:footnoteReference w:id="1"/>
      </w:r>
    </w:p>
    <w:p w:rsidR="0022585D" w:rsidRDefault="0022585D" w:rsidP="0022585D">
      <w:pPr>
        <w:pStyle w:val="Textoindependiente2"/>
        <w:spacing w:after="0" w:line="240" w:lineRule="auto"/>
        <w:jc w:val="center"/>
        <w:outlineLvl w:val="0"/>
        <w:rPr>
          <w:rFonts w:ascii="Arial" w:hAnsi="Arial" w:cs="Arial"/>
          <w:b/>
          <w:bCs/>
        </w:rPr>
      </w:pPr>
    </w:p>
    <w:p w:rsidR="0022585D" w:rsidRDefault="0022585D" w:rsidP="0022585D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Comisión de Presupuesto y Cuenta Pública (Comisión de Presupuesto), con fundamento en lo dispuesto por los artículos 74, fracción IV de la Constitución Política de los Estados Unidos Mexicanos; </w:t>
      </w:r>
      <w:r w:rsidRPr="0019365A">
        <w:rPr>
          <w:rFonts w:ascii="Arial" w:hAnsi="Arial" w:cs="Arial"/>
          <w:lang w:eastAsia="es-MX"/>
        </w:rPr>
        <w:t>39, 44 numeral 4 y 45 numeral 6, incisos f) y g) de la Ley Orgánica del Congreso General de</w:t>
      </w:r>
      <w:r w:rsidR="00F935B1">
        <w:rPr>
          <w:rFonts w:ascii="Arial" w:hAnsi="Arial" w:cs="Arial"/>
          <w:lang w:eastAsia="es-MX"/>
        </w:rPr>
        <w:t xml:space="preserve"> los Estados Unidos Mexicanos;</w:t>
      </w:r>
      <w:r w:rsidRPr="0019365A">
        <w:rPr>
          <w:rFonts w:ascii="Arial" w:hAnsi="Arial" w:cs="Arial"/>
          <w:lang w:eastAsia="es-MX"/>
        </w:rPr>
        <w:t xml:space="preserve"> 42 fracción VIII, incisos a), b), c), d), e), f), y  g) de la Ley Federal de Presupuesto y Responsabilidad Hacendaria</w:t>
      </w:r>
      <w:r w:rsidR="00FF0FBD">
        <w:rPr>
          <w:rFonts w:ascii="Arial" w:hAnsi="Arial" w:cs="Arial"/>
          <w:lang w:eastAsia="es-MX"/>
        </w:rPr>
        <w:t xml:space="preserve"> (LFPRH)</w:t>
      </w:r>
      <w:r w:rsidR="00F935B1">
        <w:rPr>
          <w:rFonts w:ascii="Arial" w:hAnsi="Arial" w:cs="Arial"/>
          <w:b/>
          <w:lang w:eastAsia="es-MX"/>
        </w:rPr>
        <w:t>;</w:t>
      </w:r>
      <w:r w:rsidRPr="0019365A">
        <w:rPr>
          <w:rFonts w:ascii="Arial" w:hAnsi="Arial" w:cs="Arial"/>
          <w:b/>
          <w:lang w:eastAsia="es-MX"/>
        </w:rPr>
        <w:t xml:space="preserve"> </w:t>
      </w:r>
      <w:r w:rsidRPr="0019365A">
        <w:rPr>
          <w:rFonts w:ascii="Arial" w:hAnsi="Arial" w:cs="Arial"/>
          <w:lang w:eastAsia="es-MX"/>
        </w:rPr>
        <w:t>69 numeral 3,</w:t>
      </w:r>
      <w:r>
        <w:rPr>
          <w:rFonts w:ascii="Arial" w:hAnsi="Arial" w:cs="Arial"/>
          <w:lang w:eastAsia="es-MX"/>
        </w:rPr>
        <w:t xml:space="preserve"> 79 numeral 3 fracción II, </w:t>
      </w:r>
      <w:r w:rsidRPr="0019365A">
        <w:rPr>
          <w:rFonts w:ascii="Arial" w:hAnsi="Arial" w:cs="Arial"/>
          <w:lang w:eastAsia="es-MX"/>
        </w:rPr>
        <w:t>167 numerales 1 y 4</w:t>
      </w:r>
      <w:r>
        <w:rPr>
          <w:rFonts w:ascii="Arial" w:hAnsi="Arial" w:cs="Arial"/>
          <w:lang w:eastAsia="es-MX"/>
        </w:rPr>
        <w:t>, 191 numerales 1, 2 y 3,</w:t>
      </w:r>
      <w:r w:rsidRPr="0019365A">
        <w:rPr>
          <w:rFonts w:ascii="Arial" w:hAnsi="Arial" w:cs="Arial"/>
          <w:lang w:eastAsia="es-MX"/>
        </w:rPr>
        <w:t xml:space="preserve"> 198 numeral 5, 220 numerales 1, 2 y 3 del Reglamento de la Cámara de Diputados del H. Congreso de la </w:t>
      </w:r>
      <w:r>
        <w:rPr>
          <w:rFonts w:ascii="Arial" w:hAnsi="Arial" w:cs="Arial"/>
          <w:lang w:eastAsia="es-MX"/>
        </w:rPr>
        <w:t xml:space="preserve">Unión </w:t>
      </w:r>
      <w:r>
        <w:rPr>
          <w:rFonts w:ascii="Arial" w:hAnsi="Arial" w:cs="Arial"/>
        </w:rPr>
        <w:t>emitió el Acuerdo por el que se establece el procedimiento de participación de las Comisiones Ordinarias en el examen y discusión del proyecto de Presupuesto de Egresos de la Federación (Presupuest</w:t>
      </w:r>
      <w:r w:rsidR="00D26B92">
        <w:rPr>
          <w:rFonts w:ascii="Arial" w:hAnsi="Arial" w:cs="Arial"/>
        </w:rPr>
        <w:t>o) para el Ejercicio Fiscal 2013</w:t>
      </w:r>
      <w:r>
        <w:rPr>
          <w:rFonts w:ascii="Arial" w:hAnsi="Arial" w:cs="Arial"/>
        </w:rPr>
        <w:t xml:space="preserve">, publicado en la Gaceta Parlamentaria el </w:t>
      </w:r>
      <w:r>
        <w:rPr>
          <w:rFonts w:ascii="Arial" w:hAnsi="Arial" w:cs="Arial"/>
          <w:i/>
        </w:rPr>
        <w:t>día</w:t>
      </w:r>
      <w:r>
        <w:rPr>
          <w:rFonts w:ascii="Arial" w:hAnsi="Arial" w:cs="Arial"/>
        </w:rPr>
        <w:t xml:space="preserve"> ___de (</w:t>
      </w:r>
      <w:r w:rsidRPr="0022585D">
        <w:rPr>
          <w:rFonts w:ascii="Arial" w:hAnsi="Arial" w:cs="Arial"/>
          <w:i/>
          <w:u w:val="single"/>
        </w:rPr>
        <w:t>mes</w:t>
      </w:r>
      <w:r>
        <w:rPr>
          <w:rFonts w:ascii="Arial" w:hAnsi="Arial" w:cs="Arial"/>
          <w:i/>
          <w:u w:val="single"/>
        </w:rPr>
        <w:t>)</w:t>
      </w:r>
      <w:r w:rsidR="001371CD">
        <w:rPr>
          <w:rFonts w:ascii="Arial" w:hAnsi="Arial" w:cs="Arial"/>
        </w:rPr>
        <w:t xml:space="preserve"> de 2012</w:t>
      </w:r>
      <w:r>
        <w:rPr>
          <w:rFonts w:ascii="Arial" w:hAnsi="Arial" w:cs="Arial"/>
        </w:rPr>
        <w:t>.</w:t>
      </w:r>
    </w:p>
    <w:p w:rsidR="0022585D" w:rsidRDefault="0022585D" w:rsidP="0022585D">
      <w:pPr>
        <w:spacing w:before="100" w:beforeAutospacing="1" w:after="100" w:afterAutospacing="1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este sentido y en los términos establecidos en el artículo 39, numerales 1 </w:t>
      </w:r>
      <w:bookmarkStart w:id="0" w:name="_GoBack"/>
      <w:bookmarkEnd w:id="0"/>
      <w:r>
        <w:rPr>
          <w:rFonts w:ascii="Arial" w:hAnsi="Arial" w:cs="Arial"/>
        </w:rPr>
        <w:t xml:space="preserve">y 2 de la Ley Orgánica del Congreso General </w:t>
      </w:r>
      <w:r w:rsidR="00FF0FBD">
        <w:rPr>
          <w:rFonts w:ascii="Arial" w:hAnsi="Arial" w:cs="Arial"/>
        </w:rPr>
        <w:t>de los Estados Unidos Mexicanos; 157, numeral 1 fra</w:t>
      </w:r>
      <w:r w:rsidR="002C5F6C">
        <w:rPr>
          <w:rFonts w:ascii="Arial" w:hAnsi="Arial" w:cs="Arial"/>
        </w:rPr>
        <w:t>cción IV y 220, numerales 1 y 2 del Reglamento de la Cámara de Diputados del H. Congreso de la Unión, est</w:t>
      </w:r>
      <w:r>
        <w:rPr>
          <w:rFonts w:ascii="Arial" w:hAnsi="Arial" w:cs="Arial"/>
        </w:rPr>
        <w:t xml:space="preserve">a Comisión de </w:t>
      </w:r>
      <w:r>
        <w:rPr>
          <w:rFonts w:ascii="Arial" w:hAnsi="Arial" w:cs="Arial"/>
          <w:b/>
          <w:color w:val="FF0000"/>
        </w:rPr>
        <w:t>_____________________</w:t>
      </w:r>
      <w:r>
        <w:rPr>
          <w:rFonts w:ascii="Arial" w:hAnsi="Arial" w:cs="Arial"/>
        </w:rPr>
        <w:t xml:space="preserve"> somete a consideración de la Comisión de Presupuesto, la </w:t>
      </w:r>
      <w:r>
        <w:rPr>
          <w:rFonts w:ascii="Arial" w:hAnsi="Arial" w:cs="Arial"/>
          <w:b/>
        </w:rPr>
        <w:t>Opinión sobre modificaciones diversas al Proyecto de Presupuesto</w:t>
      </w:r>
      <w:r w:rsidR="00F935B1">
        <w:rPr>
          <w:rFonts w:ascii="Arial" w:hAnsi="Arial" w:cs="Arial"/>
          <w:b/>
        </w:rPr>
        <w:t xml:space="preserve"> de Egresos</w:t>
      </w:r>
      <w:r w:rsidR="00D26B92">
        <w:rPr>
          <w:rFonts w:ascii="Arial" w:hAnsi="Arial" w:cs="Arial"/>
          <w:b/>
        </w:rPr>
        <w:t xml:space="preserve"> para el Ejercicio Fiscal 2013</w:t>
      </w:r>
      <w:r>
        <w:rPr>
          <w:rFonts w:ascii="Arial" w:hAnsi="Arial" w:cs="Arial"/>
          <w:b/>
        </w:rPr>
        <w:t xml:space="preserve"> en el Gasto del Sector de </w:t>
      </w:r>
      <w:r>
        <w:rPr>
          <w:rFonts w:ascii="Arial" w:hAnsi="Arial" w:cs="Arial"/>
          <w:b/>
          <w:color w:val="FF0000"/>
          <w:u w:val="single"/>
        </w:rPr>
        <w:t>________________</w:t>
      </w:r>
      <w:r>
        <w:rPr>
          <w:rFonts w:ascii="Arial" w:hAnsi="Arial" w:cs="Arial"/>
        </w:rPr>
        <w:t>, conforme a los siguientes:</w:t>
      </w:r>
    </w:p>
    <w:p w:rsidR="0022585D" w:rsidRDefault="0022585D" w:rsidP="0022585D">
      <w:pPr>
        <w:rPr>
          <w:rFonts w:ascii="Arial" w:hAnsi="Arial" w:cs="Arial"/>
          <w:b/>
        </w:rPr>
      </w:pPr>
    </w:p>
    <w:p w:rsidR="0022585D" w:rsidRDefault="0022585D" w:rsidP="0022585D">
      <w:p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ANTECEDENTES</w:t>
      </w:r>
    </w:p>
    <w:p w:rsidR="0022585D" w:rsidRDefault="0022585D" w:rsidP="0022585D">
      <w:pPr>
        <w:outlineLvl w:val="0"/>
        <w:rPr>
          <w:rFonts w:ascii="Arial" w:hAnsi="Arial" w:cs="Arial"/>
          <w:b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>
        <w:rPr>
          <w:rFonts w:ascii="Arial" w:hAnsi="Arial" w:cs="Arial"/>
          <w:i/>
          <w:color w:val="FF0000"/>
        </w:rPr>
        <w:t>día</w:t>
      </w:r>
      <w:r w:rsidR="003643C6">
        <w:rPr>
          <w:rFonts w:ascii="Arial" w:hAnsi="Arial" w:cs="Arial"/>
          <w:i/>
          <w:color w:val="FF0000"/>
        </w:rPr>
        <w:t>___</w:t>
      </w:r>
      <w:r>
        <w:rPr>
          <w:rFonts w:ascii="Arial" w:hAnsi="Arial" w:cs="Arial"/>
        </w:rPr>
        <w:t xml:space="preserve"> de </w:t>
      </w:r>
      <w:r w:rsidR="003643C6" w:rsidRPr="003643C6">
        <w:rPr>
          <w:rFonts w:ascii="Arial" w:hAnsi="Arial" w:cs="Arial"/>
          <w:color w:val="FF0000"/>
          <w:u w:val="single"/>
        </w:rPr>
        <w:t>(</w:t>
      </w:r>
      <w:r w:rsidRPr="003643C6">
        <w:rPr>
          <w:rFonts w:ascii="Arial" w:hAnsi="Arial" w:cs="Arial"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i/>
          <w:color w:val="FF0000"/>
          <w:u w:val="single"/>
        </w:rPr>
        <w:t>)</w:t>
      </w:r>
      <w:r w:rsidR="00D26B92">
        <w:rPr>
          <w:rFonts w:ascii="Arial" w:hAnsi="Arial" w:cs="Arial"/>
        </w:rPr>
        <w:t xml:space="preserve"> de 2012</w:t>
      </w:r>
      <w:r>
        <w:rPr>
          <w:rFonts w:ascii="Arial" w:hAnsi="Arial" w:cs="Arial"/>
        </w:rPr>
        <w:t>, el Ejecutivo Federal presentó a esta Soberanía la Iniciativa de Decreto por el que se expide la Ley de Ingresos y el proyecto de Presupues</w:t>
      </w:r>
      <w:r w:rsidR="00F935B1">
        <w:rPr>
          <w:rFonts w:ascii="Arial" w:hAnsi="Arial" w:cs="Arial"/>
        </w:rPr>
        <w:t>to de Egres</w:t>
      </w:r>
      <w:r w:rsidR="00D26B92">
        <w:rPr>
          <w:rFonts w:ascii="Arial" w:hAnsi="Arial" w:cs="Arial"/>
        </w:rPr>
        <w:t>os para el Ejercicio Fiscal 2013</w:t>
      </w:r>
      <w:r>
        <w:rPr>
          <w:rFonts w:ascii="Arial" w:hAnsi="Arial" w:cs="Arial"/>
        </w:rPr>
        <w:t>, para su estudio, análisis, discusión y dictaminación.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fecha </w:t>
      </w:r>
      <w:r>
        <w:rPr>
          <w:rFonts w:ascii="Arial" w:hAnsi="Arial" w:cs="Arial"/>
          <w:i/>
          <w:color w:val="FF0000"/>
        </w:rPr>
        <w:t>día</w:t>
      </w:r>
      <w:r w:rsidR="003643C6">
        <w:rPr>
          <w:rFonts w:ascii="Arial" w:hAnsi="Arial" w:cs="Arial"/>
          <w:i/>
          <w:color w:val="FF0000"/>
        </w:rPr>
        <w:t>___</w:t>
      </w:r>
      <w:r>
        <w:rPr>
          <w:rFonts w:ascii="Arial" w:hAnsi="Arial" w:cs="Arial"/>
        </w:rPr>
        <w:t xml:space="preserve"> de </w:t>
      </w:r>
      <w:r w:rsidR="003643C6" w:rsidRPr="003643C6">
        <w:rPr>
          <w:rFonts w:ascii="Arial" w:hAnsi="Arial" w:cs="Arial"/>
          <w:color w:val="FF0000"/>
          <w:u w:val="single"/>
        </w:rPr>
        <w:t>(</w:t>
      </w:r>
      <w:r w:rsidRPr="003643C6">
        <w:rPr>
          <w:rFonts w:ascii="Arial" w:hAnsi="Arial" w:cs="Arial"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i/>
          <w:color w:val="FF0000"/>
          <w:u w:val="single"/>
        </w:rPr>
        <w:t>)</w:t>
      </w:r>
      <w:r>
        <w:rPr>
          <w:rFonts w:ascii="Arial" w:hAnsi="Arial" w:cs="Arial"/>
          <w:i/>
          <w:color w:val="FF0000"/>
        </w:rPr>
        <w:t xml:space="preserve"> </w:t>
      </w:r>
      <w:r w:rsidR="00D26B92">
        <w:rPr>
          <w:rFonts w:ascii="Arial" w:hAnsi="Arial" w:cs="Arial"/>
        </w:rPr>
        <w:t>de 2012</w:t>
      </w:r>
      <w:r>
        <w:rPr>
          <w:rFonts w:ascii="Arial" w:hAnsi="Arial" w:cs="Arial"/>
        </w:rPr>
        <w:t xml:space="preserve">, la Comisión de Presupuesto turnó a las Comisiones Ordinarias el proyecto de Presupuesto </w:t>
      </w:r>
      <w:r w:rsidR="00F935B1">
        <w:rPr>
          <w:rFonts w:ascii="Arial" w:hAnsi="Arial" w:cs="Arial"/>
        </w:rPr>
        <w:t xml:space="preserve">de Egresos </w:t>
      </w:r>
      <w:r>
        <w:rPr>
          <w:rFonts w:ascii="Arial" w:hAnsi="Arial" w:cs="Arial"/>
        </w:rPr>
        <w:t>para el Ejercicio Fiscal 201</w:t>
      </w:r>
      <w:r w:rsidR="00D26B92">
        <w:rPr>
          <w:rFonts w:ascii="Arial" w:hAnsi="Arial" w:cs="Arial"/>
        </w:rPr>
        <w:t>3</w:t>
      </w:r>
      <w:r>
        <w:rPr>
          <w:rFonts w:ascii="Arial" w:hAnsi="Arial" w:cs="Arial"/>
        </w:rPr>
        <w:t xml:space="preserve"> para su estudio, análisis y opinión.</w:t>
      </w:r>
    </w:p>
    <w:p w:rsidR="0022585D" w:rsidRDefault="0022585D" w:rsidP="0022585D">
      <w:pPr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</w:rPr>
        <w:t xml:space="preserve">En la Reunión </w:t>
      </w:r>
      <w:r>
        <w:rPr>
          <w:rFonts w:ascii="Arial" w:hAnsi="Arial" w:cs="Arial"/>
          <w:color w:val="FF0000"/>
        </w:rPr>
        <w:t>(número de reunión)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  <w:color w:val="FF0000"/>
        </w:rPr>
        <w:t>Ordinaria o Extraordinaria</w:t>
      </w:r>
      <w:r>
        <w:rPr>
          <w:rFonts w:ascii="Arial" w:hAnsi="Arial" w:cs="Arial"/>
        </w:rPr>
        <w:t xml:space="preserve"> de la Comisión de </w:t>
      </w:r>
      <w:r>
        <w:rPr>
          <w:rFonts w:ascii="Arial" w:hAnsi="Arial" w:cs="Arial"/>
          <w:b/>
          <w:color w:val="FF0000"/>
        </w:rPr>
        <w:t>_____________</w:t>
      </w:r>
      <w:r>
        <w:rPr>
          <w:rFonts w:ascii="Arial" w:hAnsi="Arial" w:cs="Arial"/>
        </w:rPr>
        <w:t xml:space="preserve">, celebrada el </w:t>
      </w:r>
      <w:r>
        <w:rPr>
          <w:rFonts w:ascii="Arial" w:hAnsi="Arial" w:cs="Arial"/>
          <w:i/>
          <w:color w:val="FF0000"/>
        </w:rPr>
        <w:t>día</w:t>
      </w:r>
      <w:r w:rsidR="003643C6">
        <w:rPr>
          <w:rFonts w:ascii="Arial" w:hAnsi="Arial" w:cs="Arial"/>
          <w:i/>
          <w:color w:val="FF0000"/>
        </w:rPr>
        <w:t>___</w:t>
      </w:r>
      <w:r>
        <w:rPr>
          <w:rFonts w:ascii="Arial" w:hAnsi="Arial" w:cs="Arial"/>
        </w:rPr>
        <w:t xml:space="preserve"> de </w:t>
      </w:r>
      <w:r w:rsidR="003643C6" w:rsidRPr="003643C6">
        <w:rPr>
          <w:rFonts w:ascii="Arial" w:hAnsi="Arial" w:cs="Arial"/>
          <w:color w:val="FF0000"/>
          <w:u w:val="single"/>
        </w:rPr>
        <w:t>(</w:t>
      </w:r>
      <w:r w:rsidRPr="003643C6">
        <w:rPr>
          <w:rFonts w:ascii="Arial" w:hAnsi="Arial" w:cs="Arial"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i/>
          <w:color w:val="FF0000"/>
          <w:u w:val="single"/>
        </w:rPr>
        <w:t>)</w:t>
      </w:r>
      <w:r w:rsidR="00D26B92">
        <w:rPr>
          <w:rFonts w:ascii="Arial" w:hAnsi="Arial" w:cs="Arial"/>
        </w:rPr>
        <w:t xml:space="preserve"> de 2012</w:t>
      </w:r>
      <w:r>
        <w:rPr>
          <w:rFonts w:ascii="Arial" w:hAnsi="Arial" w:cs="Arial"/>
        </w:rPr>
        <w:t xml:space="preserve">, se presentó al pleno de </w:t>
      </w:r>
      <w:r>
        <w:rPr>
          <w:rFonts w:ascii="Arial" w:hAnsi="Arial" w:cs="Arial"/>
        </w:rPr>
        <w:lastRenderedPageBreak/>
        <w:t xml:space="preserve">dicha Comisión, el proyecto de Presupuesto </w:t>
      </w:r>
      <w:r w:rsidR="003643C6">
        <w:rPr>
          <w:rFonts w:ascii="Arial" w:hAnsi="Arial" w:cs="Arial"/>
        </w:rPr>
        <w:t xml:space="preserve">de Egresos </w:t>
      </w:r>
      <w:r>
        <w:rPr>
          <w:rFonts w:ascii="Arial" w:hAnsi="Arial" w:cs="Arial"/>
        </w:rPr>
        <w:t>para el Ejercicio Fisc</w:t>
      </w:r>
      <w:r w:rsidR="00D26B92">
        <w:rPr>
          <w:rFonts w:ascii="Arial" w:hAnsi="Arial" w:cs="Arial"/>
        </w:rPr>
        <w:t>al 2013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i/>
          <w:color w:val="FF0000"/>
        </w:rPr>
        <w:t>(En caso de que aplique)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pStyle w:val="Textoindependiente2"/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Con la finalidad de integrar al análisis y discusión de la presente Opinión, se tomaron en cuenta proposiciones sobre temas presupuestales relacionados con el sector, se llevaron a cabo diversas consultas y reuniones de trabajo con representantes del Ejecutivo Federal y diferentes sectores interesados en la materia:</w:t>
      </w:r>
    </w:p>
    <w:p w:rsidR="0022585D" w:rsidRDefault="0022585D" w:rsidP="0022585D">
      <w:pPr>
        <w:pStyle w:val="Textoindependiente2"/>
        <w:spacing w:after="0" w:line="240" w:lineRule="auto"/>
        <w:jc w:val="both"/>
        <w:rPr>
          <w:rFonts w:ascii="Arial" w:hAnsi="Arial" w:cs="Arial"/>
          <w:bCs/>
          <w:i/>
          <w:color w:val="FF0000"/>
        </w:rPr>
      </w:pPr>
      <w:r>
        <w:rPr>
          <w:rFonts w:ascii="Arial" w:hAnsi="Arial" w:cs="Arial"/>
          <w:bCs/>
          <w:i/>
          <w:color w:val="FF0000"/>
        </w:rPr>
        <w:t>(En caso de que aplique, describir brevemente las reuniones realizadas)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</w:t>
      </w:r>
    </w:p>
    <w:p w:rsidR="0022585D" w:rsidRDefault="0022585D" w:rsidP="0022585D">
      <w:pPr>
        <w:pStyle w:val="Textoindependiente2"/>
        <w:spacing w:after="0" w:line="240" w:lineRule="auto"/>
        <w:ind w:left="36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…..</w:t>
      </w:r>
    </w:p>
    <w:p w:rsidR="0022585D" w:rsidRDefault="0022585D" w:rsidP="0022585D">
      <w:pPr>
        <w:jc w:val="both"/>
        <w:rPr>
          <w:rFonts w:ascii="Arial" w:hAnsi="Arial" w:cs="Arial"/>
          <w:bCs/>
        </w:rPr>
      </w:pPr>
    </w:p>
    <w:p w:rsidR="0022585D" w:rsidRDefault="0022585D" w:rsidP="0022585D">
      <w:pPr>
        <w:jc w:val="both"/>
        <w:rPr>
          <w:rFonts w:ascii="Arial" w:hAnsi="Arial" w:cs="Arial"/>
          <w:bCs/>
        </w:rPr>
      </w:pPr>
    </w:p>
    <w:p w:rsidR="0022585D" w:rsidRDefault="0022585D" w:rsidP="0022585D">
      <w:pPr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DESCRIPCIÓN DE </w:t>
      </w:r>
      <w:smartTag w:uri="urn:schemas-microsoft-com:office:smarttags" w:element="PersonName">
        <w:smartTagPr>
          <w:attr w:name="ProductID" w:val="la Iniciativa"/>
        </w:smartTagPr>
        <w:r>
          <w:rPr>
            <w:rFonts w:ascii="Arial" w:hAnsi="Arial" w:cs="Arial"/>
            <w:b/>
          </w:rPr>
          <w:t>LA INICIATIVA</w:t>
        </w:r>
      </w:smartTag>
    </w:p>
    <w:p w:rsidR="0022585D" w:rsidRDefault="0022585D" w:rsidP="0022585D">
      <w:pPr>
        <w:jc w:val="both"/>
        <w:rPr>
          <w:rFonts w:ascii="Arial" w:hAnsi="Arial" w:cs="Arial"/>
          <w:b/>
        </w:rPr>
      </w:pP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  <w:r>
        <w:rPr>
          <w:rFonts w:ascii="Arial" w:hAnsi="Arial" w:cs="Arial"/>
          <w:i/>
          <w:color w:val="FF0000"/>
        </w:rPr>
        <w:t>En este apartado, la Comisión Ordinaria que presenta la Opinión deberá realizar un análisis al proyecto de Presupues</w:t>
      </w:r>
      <w:r w:rsidR="00F935B1">
        <w:rPr>
          <w:rFonts w:ascii="Arial" w:hAnsi="Arial" w:cs="Arial"/>
          <w:i/>
          <w:color w:val="FF0000"/>
        </w:rPr>
        <w:t xml:space="preserve">to para el Ejercicio </w:t>
      </w:r>
      <w:r w:rsidR="00D26B92">
        <w:rPr>
          <w:rFonts w:ascii="Arial" w:hAnsi="Arial" w:cs="Arial"/>
          <w:i/>
          <w:color w:val="FF0000"/>
        </w:rPr>
        <w:t>Fiscal 2013</w:t>
      </w:r>
      <w:r>
        <w:rPr>
          <w:rFonts w:ascii="Arial" w:hAnsi="Arial" w:cs="Arial"/>
          <w:i/>
          <w:color w:val="FF0000"/>
        </w:rPr>
        <w:t xml:space="preserve"> referente a su sector. 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outlineLvl w:val="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</w:rPr>
        <w:t>CONSIDERACIONES DE LA COMISIÓN DE</w:t>
      </w:r>
      <w:r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FF0000"/>
          <w:u w:val="single"/>
        </w:rPr>
        <w:t>__________________</w:t>
      </w:r>
    </w:p>
    <w:p w:rsidR="0022585D" w:rsidRDefault="0022585D" w:rsidP="0022585D">
      <w:pPr>
        <w:jc w:val="both"/>
        <w:outlineLvl w:val="0"/>
        <w:rPr>
          <w:rFonts w:ascii="Arial" w:hAnsi="Arial" w:cs="Arial"/>
          <w:b/>
        </w:rPr>
      </w:pPr>
    </w:p>
    <w:p w:rsidR="0022585D" w:rsidRDefault="0022585D" w:rsidP="0022585D">
      <w:pPr>
        <w:numPr>
          <w:ilvl w:val="0"/>
          <w:numId w:val="2"/>
        </w:numPr>
        <w:ind w:left="709" w:hanging="425"/>
        <w:jc w:val="both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Propuestas de Ampliaciones y/o Reducciones al Presupuesto del Sector. </w:t>
      </w:r>
    </w:p>
    <w:p w:rsidR="0022585D" w:rsidRDefault="0022585D" w:rsidP="0022585D">
      <w:pPr>
        <w:jc w:val="both"/>
        <w:outlineLvl w:val="0"/>
        <w:rPr>
          <w:rFonts w:ascii="Arial" w:hAnsi="Arial" w:cs="Arial"/>
          <w:b/>
        </w:rPr>
      </w:pP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i/>
          <w:color w:val="FF0000"/>
        </w:rPr>
        <w:t xml:space="preserve">En el caso en que aplique, la Comisión Ordinaria que presenta la Opinión, deberá establecer las ampliaciones y/o reducciones de recursos únicamente del sector que le corresponde, conforme a  lo dispuesto en los artículos 18 y 42, fracción VIII de la LFPRH. </w:t>
      </w:r>
      <w:r w:rsidR="002C5F6C">
        <w:rPr>
          <w:rFonts w:ascii="Arial" w:hAnsi="Arial" w:cs="Arial"/>
          <w:b/>
          <w:i/>
          <w:color w:val="FF0000"/>
        </w:rPr>
        <w:t>(Anexo 1</w:t>
      </w:r>
      <w:r>
        <w:rPr>
          <w:rFonts w:ascii="Arial" w:hAnsi="Arial" w:cs="Arial"/>
          <w:b/>
          <w:i/>
          <w:color w:val="FF0000"/>
        </w:rPr>
        <w:t>)</w:t>
      </w: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i/>
          <w:color w:val="FF0000"/>
        </w:rPr>
        <w:t>Asimismo, en este apartado deberá integrar la propuesta de aquellos proyectos de inversión no contenidos en el proyecto de Presupues</w:t>
      </w:r>
      <w:r w:rsidR="00F935B1">
        <w:rPr>
          <w:rFonts w:ascii="Arial" w:hAnsi="Arial" w:cs="Arial"/>
          <w:i/>
          <w:color w:val="FF0000"/>
        </w:rPr>
        <w:t xml:space="preserve">to </w:t>
      </w:r>
      <w:r w:rsidR="003643C6">
        <w:rPr>
          <w:rFonts w:ascii="Arial" w:hAnsi="Arial" w:cs="Arial"/>
          <w:i/>
          <w:color w:val="FF0000"/>
        </w:rPr>
        <w:t xml:space="preserve">de Egresos </w:t>
      </w:r>
      <w:r w:rsidR="00D26B92">
        <w:rPr>
          <w:rFonts w:ascii="Arial" w:hAnsi="Arial" w:cs="Arial"/>
          <w:i/>
          <w:color w:val="FF0000"/>
        </w:rPr>
        <w:t>para el Ejercicio Fiscal 2013</w:t>
      </w:r>
      <w:r>
        <w:rPr>
          <w:rFonts w:ascii="Arial" w:hAnsi="Arial" w:cs="Arial"/>
          <w:i/>
          <w:color w:val="FF0000"/>
        </w:rPr>
        <w:t xml:space="preserve">. </w:t>
      </w:r>
      <w:r w:rsidR="002C5F6C">
        <w:rPr>
          <w:rFonts w:ascii="Arial" w:hAnsi="Arial" w:cs="Arial"/>
          <w:b/>
          <w:i/>
          <w:color w:val="FF0000"/>
        </w:rPr>
        <w:t>(Anexo 2</w:t>
      </w:r>
      <w:r>
        <w:rPr>
          <w:rFonts w:ascii="Arial" w:hAnsi="Arial" w:cs="Arial"/>
          <w:b/>
          <w:i/>
          <w:color w:val="FF0000"/>
        </w:rPr>
        <w:t>)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numPr>
          <w:ilvl w:val="0"/>
          <w:numId w:val="2"/>
        </w:numPr>
        <w:ind w:left="709" w:hanging="425"/>
        <w:jc w:val="both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Propuestas de modificaciones al proyecto de Decreto del Presupues</w:t>
      </w:r>
      <w:r w:rsidR="00D26B92">
        <w:rPr>
          <w:rFonts w:ascii="Arial" w:hAnsi="Arial" w:cs="Arial"/>
          <w:b/>
        </w:rPr>
        <w:t>to para el Ejercicio Fiscal 2013</w:t>
      </w:r>
      <w:r>
        <w:rPr>
          <w:rFonts w:ascii="Arial" w:hAnsi="Arial" w:cs="Arial"/>
          <w:b/>
        </w:rPr>
        <w:t>.</w:t>
      </w:r>
    </w:p>
    <w:p w:rsidR="0022585D" w:rsidRDefault="0022585D" w:rsidP="0022585D">
      <w:pPr>
        <w:jc w:val="both"/>
        <w:rPr>
          <w:rFonts w:ascii="Arial" w:hAnsi="Arial" w:cs="Arial"/>
        </w:rPr>
      </w:pP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i/>
          <w:color w:val="FF0000"/>
        </w:rPr>
        <w:t>En el caso en que aplique, la Comisión Ordinaria que presenta la Opinión, establecerá propuestas de modificaciones al proyecto de Decreto del Presupues</w:t>
      </w:r>
      <w:r w:rsidR="00F935B1">
        <w:rPr>
          <w:rFonts w:ascii="Arial" w:hAnsi="Arial" w:cs="Arial"/>
          <w:i/>
          <w:color w:val="FF0000"/>
        </w:rPr>
        <w:t xml:space="preserve">to </w:t>
      </w:r>
      <w:r w:rsidR="003643C6">
        <w:rPr>
          <w:rFonts w:ascii="Arial" w:hAnsi="Arial" w:cs="Arial"/>
          <w:i/>
          <w:color w:val="FF0000"/>
        </w:rPr>
        <w:t xml:space="preserve">de Egresos </w:t>
      </w:r>
      <w:r w:rsidR="00D26B92">
        <w:rPr>
          <w:rFonts w:ascii="Arial" w:hAnsi="Arial" w:cs="Arial"/>
          <w:i/>
          <w:color w:val="FF0000"/>
        </w:rPr>
        <w:t>para el Ejercicio Fiscal 2013</w:t>
      </w:r>
      <w:r>
        <w:rPr>
          <w:rFonts w:ascii="Arial" w:hAnsi="Arial" w:cs="Arial"/>
          <w:i/>
          <w:color w:val="FF0000"/>
        </w:rPr>
        <w:t xml:space="preserve"> únicamente sobre aquellos puntos referentes al sector que sea de su competencia. </w:t>
      </w:r>
      <w:r w:rsidR="002C5F6C">
        <w:rPr>
          <w:rFonts w:ascii="Arial" w:hAnsi="Arial" w:cs="Arial"/>
          <w:b/>
          <w:i/>
          <w:color w:val="FF0000"/>
        </w:rPr>
        <w:t>(Anexo 3</w:t>
      </w:r>
      <w:r>
        <w:rPr>
          <w:rFonts w:ascii="Arial" w:hAnsi="Arial" w:cs="Arial"/>
          <w:b/>
          <w:i/>
          <w:color w:val="FF0000"/>
        </w:rPr>
        <w:t>)</w:t>
      </w: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</w:p>
    <w:p w:rsidR="0022585D" w:rsidRDefault="0022585D" w:rsidP="0022585D">
      <w:pPr>
        <w:jc w:val="both"/>
        <w:rPr>
          <w:rFonts w:ascii="Arial" w:hAnsi="Arial" w:cs="Arial"/>
          <w:i/>
          <w:color w:val="FF0000"/>
        </w:rPr>
      </w:pPr>
    </w:p>
    <w:p w:rsidR="0022585D" w:rsidRDefault="0022585D" w:rsidP="0022585D">
      <w:pPr>
        <w:spacing w:before="100" w:beforeAutospacing="1" w:after="100" w:afterAutospacing="1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Así se acordó y votó en sesión plenaria de la Comisión de </w:t>
      </w:r>
      <w:r>
        <w:rPr>
          <w:rFonts w:ascii="Arial" w:hAnsi="Arial" w:cs="Arial"/>
          <w:b/>
          <w:color w:val="FF0000"/>
          <w:u w:val="single"/>
        </w:rPr>
        <w:t>________________</w:t>
      </w:r>
      <w:r>
        <w:rPr>
          <w:rFonts w:ascii="Arial" w:hAnsi="Arial" w:cs="Arial"/>
          <w:bCs/>
        </w:rPr>
        <w:t xml:space="preserve"> en el Palacio Legislativo de San Lázaro, a </w:t>
      </w:r>
      <w:r>
        <w:rPr>
          <w:rFonts w:ascii="Arial" w:hAnsi="Arial" w:cs="Arial"/>
          <w:bCs/>
          <w:i/>
          <w:color w:val="FF0000"/>
        </w:rPr>
        <w:t xml:space="preserve">día </w:t>
      </w:r>
      <w:r w:rsidR="003643C6">
        <w:rPr>
          <w:rFonts w:ascii="Arial" w:hAnsi="Arial" w:cs="Arial"/>
          <w:bCs/>
          <w:i/>
          <w:color w:val="FF0000"/>
        </w:rPr>
        <w:t>___</w:t>
      </w:r>
      <w:r>
        <w:rPr>
          <w:rFonts w:ascii="Arial" w:hAnsi="Arial" w:cs="Arial"/>
          <w:bCs/>
        </w:rPr>
        <w:t xml:space="preserve">de </w:t>
      </w:r>
      <w:r w:rsidR="003643C6" w:rsidRPr="003643C6">
        <w:rPr>
          <w:rFonts w:ascii="Arial" w:hAnsi="Arial" w:cs="Arial"/>
          <w:bCs/>
          <w:color w:val="FF0000"/>
          <w:u w:val="single"/>
        </w:rPr>
        <w:t>(</w:t>
      </w:r>
      <w:r w:rsidRPr="003643C6">
        <w:rPr>
          <w:rFonts w:ascii="Arial" w:hAnsi="Arial" w:cs="Arial"/>
          <w:bCs/>
          <w:i/>
          <w:color w:val="FF0000"/>
          <w:u w:val="single"/>
        </w:rPr>
        <w:t>mes</w:t>
      </w:r>
      <w:r w:rsidR="003643C6" w:rsidRPr="003643C6">
        <w:rPr>
          <w:rFonts w:ascii="Arial" w:hAnsi="Arial" w:cs="Arial"/>
          <w:bCs/>
          <w:i/>
          <w:color w:val="FF0000"/>
          <w:u w:val="single"/>
        </w:rPr>
        <w:t>)</w:t>
      </w:r>
      <w:r w:rsidR="00D26B92">
        <w:rPr>
          <w:rFonts w:ascii="Arial" w:hAnsi="Arial" w:cs="Arial"/>
          <w:bCs/>
        </w:rPr>
        <w:t xml:space="preserve"> de 2012</w:t>
      </w:r>
      <w:r>
        <w:rPr>
          <w:rFonts w:ascii="Arial" w:hAnsi="Arial" w:cs="Arial"/>
          <w:bCs/>
        </w:rPr>
        <w:t xml:space="preserve">. </w:t>
      </w:r>
    </w:p>
    <w:p w:rsidR="0022585D" w:rsidRDefault="0022585D" w:rsidP="0022585D">
      <w:pPr>
        <w:jc w:val="both"/>
        <w:rPr>
          <w:rFonts w:ascii="Arial" w:hAnsi="Arial" w:cs="Arial"/>
          <w:b/>
          <w:i/>
          <w:color w:val="FF0000"/>
        </w:rPr>
      </w:pPr>
      <w:r>
        <w:rPr>
          <w:rFonts w:ascii="Arial" w:hAnsi="Arial" w:cs="Arial"/>
          <w:b/>
          <w:i/>
          <w:color w:val="FF0000"/>
        </w:rPr>
        <w:t xml:space="preserve">Se deberá agregar a la presente Opinión, la hoja de firmas en original de los integrantes de la Comisión Ordinaria que presenta dicha Opinión. </w:t>
      </w:r>
    </w:p>
    <w:p w:rsidR="002457DF" w:rsidRDefault="002457DF"/>
    <w:sectPr w:rsidR="002457DF" w:rsidSect="002457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F5C" w:rsidRDefault="00820F5C" w:rsidP="0022585D">
      <w:r>
        <w:separator/>
      </w:r>
    </w:p>
  </w:endnote>
  <w:endnote w:type="continuationSeparator" w:id="0">
    <w:p w:rsidR="00820F5C" w:rsidRDefault="00820F5C" w:rsidP="002258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F5C" w:rsidRDefault="00820F5C" w:rsidP="0022585D">
      <w:r>
        <w:separator/>
      </w:r>
    </w:p>
  </w:footnote>
  <w:footnote w:type="continuationSeparator" w:id="0">
    <w:p w:rsidR="00820F5C" w:rsidRDefault="00820F5C" w:rsidP="0022585D">
      <w:r>
        <w:continuationSeparator/>
      </w:r>
    </w:p>
  </w:footnote>
  <w:footnote w:id="1">
    <w:p w:rsidR="0022585D" w:rsidRDefault="0022585D" w:rsidP="0022585D">
      <w:pPr>
        <w:pStyle w:val="Textonotapie"/>
        <w:jc w:val="both"/>
        <w:rPr>
          <w:b/>
          <w:lang w:val="es-MX"/>
        </w:rPr>
      </w:pPr>
      <w:r>
        <w:rPr>
          <w:rStyle w:val="Refdenotaalpie"/>
          <w:b/>
          <w:highlight w:val="yellow"/>
        </w:rPr>
        <w:footnoteRef/>
      </w:r>
      <w:r>
        <w:rPr>
          <w:b/>
          <w:highlight w:val="yellow"/>
        </w:rPr>
        <w:t xml:space="preserve"> </w:t>
      </w:r>
      <w:r>
        <w:rPr>
          <w:b/>
          <w:highlight w:val="yellow"/>
          <w:lang w:val="es-MX"/>
        </w:rPr>
        <w:t>Este documento deberá ser entregado de manera impresa y electrónica en formato Word en cualquiera de sus versiones recientes.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D3B54"/>
    <w:multiLevelType w:val="hybridMultilevel"/>
    <w:tmpl w:val="F3BE8292"/>
    <w:lvl w:ilvl="0" w:tplc="25766F22">
      <w:start w:val="1"/>
      <w:numFmt w:val="upperRoman"/>
      <w:lvlText w:val="%1."/>
      <w:lvlJc w:val="left"/>
      <w:pPr>
        <w:ind w:left="1288" w:hanging="72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F974DA"/>
    <w:multiLevelType w:val="hybridMultilevel"/>
    <w:tmpl w:val="2C0AF8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585D"/>
    <w:rsid w:val="000856B0"/>
    <w:rsid w:val="00090ACA"/>
    <w:rsid w:val="001371CD"/>
    <w:rsid w:val="0022585D"/>
    <w:rsid w:val="002457DF"/>
    <w:rsid w:val="002C5F6C"/>
    <w:rsid w:val="003643C6"/>
    <w:rsid w:val="0070504A"/>
    <w:rsid w:val="00820F5C"/>
    <w:rsid w:val="009131C8"/>
    <w:rsid w:val="00A51A22"/>
    <w:rsid w:val="00BA564A"/>
    <w:rsid w:val="00C54643"/>
    <w:rsid w:val="00D26B92"/>
    <w:rsid w:val="00F935B1"/>
    <w:rsid w:val="00FF0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8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semiHidden/>
    <w:unhideWhenUsed/>
    <w:rsid w:val="0022585D"/>
    <w:rPr>
      <w:rFonts w:ascii="Arial" w:hAnsi="Arial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22585D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unhideWhenUsed/>
    <w:rsid w:val="0022585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22585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2258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8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semiHidden/>
    <w:unhideWhenUsed/>
    <w:rsid w:val="0022585D"/>
    <w:rPr>
      <w:rFonts w:ascii="Arial" w:hAnsi="Arial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22585D"/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independiente2">
    <w:name w:val="Body Text 2"/>
    <w:basedOn w:val="Normal"/>
    <w:link w:val="Textoindependiente2Car"/>
    <w:semiHidden/>
    <w:unhideWhenUsed/>
    <w:rsid w:val="0022585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22585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Refdenotaalpie">
    <w:name w:val="footnote reference"/>
    <w:basedOn w:val="Fuentedeprrafopredeter"/>
    <w:semiHidden/>
    <w:unhideWhenUsed/>
    <w:rsid w:val="0022585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2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650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Constantino</dc:creator>
  <cp:lastModifiedBy>Usuario</cp:lastModifiedBy>
  <cp:revision>2</cp:revision>
  <dcterms:created xsi:type="dcterms:W3CDTF">2012-11-13T15:40:00Z</dcterms:created>
  <dcterms:modified xsi:type="dcterms:W3CDTF">2012-11-13T15:40:00Z</dcterms:modified>
</cp:coreProperties>
</file>